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MIE Upsell Email</w:t>
      </w:r>
    </w:p>
    <w:p w:rsidR="00000000" w:rsidDel="00000000" w:rsidP="00000000" w:rsidRDefault="00000000" w:rsidRPr="00000000" w14:paraId="00000002">
      <w:pPr>
        <w:rPr/>
      </w:pPr>
      <w:r w:rsidDel="00000000" w:rsidR="00000000" w:rsidRPr="00000000">
        <w:rPr>
          <w:rtl w:val="0"/>
        </w:rPr>
        <w:t xml:space="preserve">Subject line :</w:t>
      </w:r>
      <w:r w:rsidDel="00000000" w:rsidR="00000000" w:rsidRPr="00000000">
        <w:rPr>
          <w:rFonts w:ascii="Helvetica Neue" w:cs="Helvetica Neue" w:eastAsia="Helvetica Neue" w:hAnsi="Helvetica Neue"/>
          <w:color w:val="241c15"/>
          <w:sz w:val="24"/>
          <w:szCs w:val="24"/>
          <w:highlight w:val="white"/>
          <w:rtl w:val="0"/>
        </w:rPr>
        <w:t xml:space="preserve">Is your collagen Rx grade? Pure's is</w:t>
      </w:r>
      <w:r w:rsidDel="00000000" w:rsidR="00000000" w:rsidRPr="00000000">
        <w:rPr>
          <w:rtl w:val="0"/>
        </w:rPr>
        <w:br w:type="textWrapping"/>
        <w:t xml:space="preserve">Preview text: </w:t>
      </w:r>
      <w:r w:rsidDel="00000000" w:rsidR="00000000" w:rsidRPr="00000000">
        <w:rPr>
          <w:rFonts w:ascii="Helvetica Neue" w:cs="Helvetica Neue" w:eastAsia="Helvetica Neue" w:hAnsi="Helvetica Neue"/>
          <w:sz w:val="20"/>
          <w:szCs w:val="20"/>
          <w:highlight w:val="white"/>
          <w:rtl w:val="0"/>
        </w:rPr>
        <w:t xml:space="preserve">MIE Collagen Probiotics is next level good.</w:t>
      </w: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Embed Links:</w:t>
      </w:r>
    </w:p>
    <w:p w:rsidR="00000000" w:rsidDel="00000000" w:rsidP="00000000" w:rsidRDefault="00000000" w:rsidRPr="00000000" w14:paraId="00000004">
      <w:pPr>
        <w:numPr>
          <w:ilvl w:val="0"/>
          <w:numId w:val="2"/>
        </w:numPr>
        <w:spacing w:after="0" w:afterAutospacing="0" w:before="240" w:lineRule="auto"/>
        <w:ind w:left="720" w:hanging="360"/>
        <w:rPr>
          <w:u w:val="none"/>
        </w:rPr>
      </w:pPr>
      <w:r w:rsidDel="00000000" w:rsidR="00000000" w:rsidRPr="00000000">
        <w:rPr>
          <w:rtl w:val="0"/>
        </w:rPr>
        <w:t xml:space="preserve">Learn More Button - </w:t>
      </w:r>
      <w:r w:rsidDel="00000000" w:rsidR="00000000" w:rsidRPr="00000000">
        <w:rPr>
          <w:rtl w:val="0"/>
        </w:rPr>
        <w:t xml:space="preserve">ePype: customize your MIE epype</w:t>
      </w:r>
      <w:r w:rsidDel="00000000" w:rsidR="00000000" w:rsidRPr="00000000">
        <w:rPr>
          <w:rtl w:val="0"/>
        </w:rPr>
      </w:r>
    </w:p>
    <w:p w:rsidR="00000000" w:rsidDel="00000000" w:rsidP="00000000" w:rsidRDefault="00000000" w:rsidRPr="00000000" w14:paraId="00000005">
      <w:pPr>
        <w:numPr>
          <w:ilvl w:val="0"/>
          <w:numId w:val="2"/>
        </w:numPr>
        <w:spacing w:after="240" w:before="0" w:beforeAutospacing="0" w:line="261.8181818181818" w:lineRule="auto"/>
        <w:ind w:left="720" w:hanging="360"/>
      </w:pPr>
      <w:r w:rsidDel="00000000" w:rsidR="00000000" w:rsidRPr="00000000">
        <w:rPr>
          <w:rtl w:val="0"/>
        </w:rPr>
        <w:t xml:space="preserve">Get 25% off - Embed Your Quick Check Out Link: login and create the cart, then embed that link in the last button on the email</w:t>
      </w:r>
    </w:p>
    <w:p w:rsidR="00000000" w:rsidDel="00000000" w:rsidP="00000000" w:rsidRDefault="00000000" w:rsidRPr="00000000" w14:paraId="00000006">
      <w:pPr>
        <w:spacing w:after="240" w:before="240" w:line="261.8181818181818" w:lineRule="auto"/>
        <w:ind w:left="0" w:firstLine="0"/>
        <w:rPr/>
      </w:pPr>
      <w:r w:rsidDel="00000000" w:rsidR="00000000" w:rsidRPr="00000000">
        <w:rPr>
          <w:rtl w:val="0"/>
        </w:rPr>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Copy/Paste Text Blocks:</w:t>
      </w:r>
    </w:p>
    <w:p w:rsidR="00000000" w:rsidDel="00000000" w:rsidP="00000000" w:rsidRDefault="00000000" w:rsidRPr="00000000" w14:paraId="00000008">
      <w:pPr>
        <w:rPr>
          <w:b w:val="1"/>
          <w:sz w:val="28"/>
          <w:szCs w:val="28"/>
        </w:rPr>
      </w:pPr>
      <w:r w:rsidDel="00000000" w:rsidR="00000000" w:rsidRPr="00000000">
        <w:rPr>
          <w:rtl w:val="0"/>
        </w:rPr>
        <w:br w:type="textWrapping"/>
      </w:r>
      <w:r w:rsidDel="00000000" w:rsidR="00000000" w:rsidRPr="00000000">
        <w:rPr>
          <w:b w:val="1"/>
          <w:sz w:val="28"/>
          <w:szCs w:val="28"/>
          <w:rtl w:val="0"/>
        </w:rPr>
        <w:t xml:space="preserve">Go with your gut.</w:t>
      </w:r>
    </w:p>
    <w:p w:rsidR="00000000" w:rsidDel="00000000" w:rsidP="00000000" w:rsidRDefault="00000000" w:rsidRPr="00000000" w14:paraId="00000009">
      <w:pPr>
        <w:spacing w:after="240" w:before="240" w:lineRule="auto"/>
        <w:rPr/>
      </w:pPr>
      <w:r w:rsidDel="00000000" w:rsidR="00000000" w:rsidRPr="00000000">
        <w:rPr>
          <w:rtl w:val="0"/>
        </w:rPr>
        <w:t xml:space="preserve">By now you’ve heard about the critical connection between our gut and our health. But did you know your skin, hair and nails improve with better gut health too?</w:t>
      </w:r>
    </w:p>
    <w:p w:rsidR="00000000" w:rsidDel="00000000" w:rsidP="00000000" w:rsidRDefault="00000000" w:rsidRPr="00000000" w14:paraId="0000000A">
      <w:pPr>
        <w:spacing w:after="240" w:before="240" w:lineRule="auto"/>
        <w:rPr/>
      </w:pPr>
      <w:r w:rsidDel="00000000" w:rsidR="00000000" w:rsidRPr="00000000">
        <w:rPr>
          <w:rtl w:val="0"/>
        </w:rPr>
        <w:t xml:space="preserve">This is why PURE created the only collagen and probiotic combo that’s listed in the PDR (Physician’s Desk Reference). MIE is the only product available in the U.S. with 17 Billion CFU’s and 7 complimentary strains of patented Korean probiotics clinically proven to add moisture, smooth wrinkles, and give hair a glossy shine.</w:t>
      </w:r>
    </w:p>
    <w:p w:rsidR="00000000" w:rsidDel="00000000" w:rsidP="00000000" w:rsidRDefault="00000000" w:rsidRPr="00000000" w14:paraId="0000000B">
      <w:pPr>
        <w:pStyle w:val="Heading2"/>
        <w:keepNext w:val="0"/>
        <w:keepLines w:val="0"/>
        <w:spacing w:after="80" w:lineRule="auto"/>
        <w:rPr>
          <w:b w:val="1"/>
          <w:sz w:val="28"/>
          <w:szCs w:val="28"/>
        </w:rPr>
      </w:pPr>
      <w:bookmarkStart w:colFirst="0" w:colLast="0" w:name="_n5q9zdo1zmlb" w:id="0"/>
      <w:bookmarkEnd w:id="0"/>
      <w:r w:rsidDel="00000000" w:rsidR="00000000" w:rsidRPr="00000000">
        <w:rPr>
          <w:b w:val="1"/>
          <w:sz w:val="28"/>
          <w:szCs w:val="28"/>
          <w:rtl w:val="0"/>
        </w:rPr>
        <w:t xml:space="preserve">Quick 5-in-1</w:t>
      </w:r>
    </w:p>
    <w:p w:rsidR="00000000" w:rsidDel="00000000" w:rsidP="00000000" w:rsidRDefault="00000000" w:rsidRPr="00000000" w14:paraId="0000000C">
      <w:pPr>
        <w:pStyle w:val="Heading2"/>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rPr>
          <w:b w:val="1"/>
          <w:sz w:val="28"/>
          <w:szCs w:val="28"/>
        </w:rPr>
      </w:pPr>
      <w:bookmarkStart w:colFirst="0" w:colLast="0" w:name="_iwfug9v4o55z" w:id="1"/>
      <w:bookmarkEnd w:id="1"/>
      <w:r w:rsidDel="00000000" w:rsidR="00000000" w:rsidRPr="00000000">
        <w:rPr>
          <w:b w:val="1"/>
          <w:sz w:val="28"/>
          <w:szCs w:val="28"/>
          <w:rtl w:val="0"/>
        </w:rPr>
        <w:t xml:space="preserve">Beauty Hack</w:t>
      </w:r>
    </w:p>
    <w:p w:rsidR="00000000" w:rsidDel="00000000" w:rsidP="00000000" w:rsidRDefault="00000000" w:rsidRPr="00000000" w14:paraId="0000000D">
      <w:pPr>
        <w:spacing w:after="240" w:before="240" w:lineRule="auto"/>
        <w:rPr/>
      </w:pPr>
      <w:r w:rsidDel="00000000" w:rsidR="00000000" w:rsidRPr="00000000">
        <w:rPr>
          <w:rtl w:val="0"/>
        </w:rPr>
        <w:t xml:space="preserve">Talk about a simplified routine on the go. MIE Collagen Probiotics delivers 5 important beauty ingredients in one portable stick!</w:t>
        <w:br w:type="textWrapping"/>
        <w:br w:type="textWrapping"/>
        <w:t xml:space="preserve">MIE was developed with Collagen Absorbing Technology so your body gets the goods in 15 minutes.</w:t>
      </w:r>
    </w:p>
    <w:p w:rsidR="00000000" w:rsidDel="00000000" w:rsidP="00000000" w:rsidRDefault="00000000" w:rsidRPr="00000000" w14:paraId="0000000E">
      <w:pPr>
        <w:numPr>
          <w:ilvl w:val="0"/>
          <w:numId w:val="1"/>
        </w:numPr>
        <w:spacing w:after="0" w:afterAutospacing="0" w:before="240" w:lineRule="auto"/>
        <w:ind w:left="720" w:hanging="360"/>
        <w:rPr>
          <w:color w:val="4d4d4d"/>
        </w:rPr>
      </w:pPr>
      <w:r w:rsidDel="00000000" w:rsidR="00000000" w:rsidRPr="00000000">
        <w:rPr>
          <w:rtl w:val="0"/>
        </w:rPr>
        <w:t xml:space="preserve">Hydrolyzed bovine collagen peptides Type I and III</w:t>
      </w:r>
    </w:p>
    <w:p w:rsidR="00000000" w:rsidDel="00000000" w:rsidP="00000000" w:rsidRDefault="00000000" w:rsidRPr="00000000" w14:paraId="0000000F">
      <w:pPr>
        <w:numPr>
          <w:ilvl w:val="0"/>
          <w:numId w:val="1"/>
        </w:numPr>
        <w:spacing w:after="0" w:afterAutospacing="0" w:before="0" w:beforeAutospacing="0" w:lineRule="auto"/>
        <w:ind w:left="720" w:hanging="360"/>
        <w:rPr>
          <w:color w:val="4d4d4d"/>
        </w:rPr>
      </w:pPr>
      <w:r w:rsidDel="00000000" w:rsidR="00000000" w:rsidRPr="00000000">
        <w:rPr>
          <w:rtl w:val="0"/>
        </w:rPr>
        <w:t xml:space="preserve">Hyaluronic Acid</w:t>
      </w:r>
    </w:p>
    <w:p w:rsidR="00000000" w:rsidDel="00000000" w:rsidP="00000000" w:rsidRDefault="00000000" w:rsidRPr="00000000" w14:paraId="00000010">
      <w:pPr>
        <w:numPr>
          <w:ilvl w:val="0"/>
          <w:numId w:val="1"/>
        </w:numPr>
        <w:spacing w:after="0" w:afterAutospacing="0" w:before="0" w:beforeAutospacing="0" w:lineRule="auto"/>
        <w:ind w:left="720" w:hanging="360"/>
        <w:rPr>
          <w:color w:val="4d4d4d"/>
        </w:rPr>
      </w:pPr>
      <w:r w:rsidDel="00000000" w:rsidR="00000000" w:rsidRPr="00000000">
        <w:rPr>
          <w:rtl w:val="0"/>
        </w:rPr>
        <w:t xml:space="preserve">Vitamin C</w:t>
      </w:r>
    </w:p>
    <w:p w:rsidR="00000000" w:rsidDel="00000000" w:rsidP="00000000" w:rsidRDefault="00000000" w:rsidRPr="00000000" w14:paraId="00000011">
      <w:pPr>
        <w:numPr>
          <w:ilvl w:val="0"/>
          <w:numId w:val="1"/>
        </w:numPr>
        <w:spacing w:after="0" w:afterAutospacing="0" w:before="0" w:beforeAutospacing="0" w:lineRule="auto"/>
        <w:ind w:left="720" w:hanging="360"/>
        <w:rPr>
          <w:color w:val="4d4d4d"/>
        </w:rPr>
      </w:pPr>
      <w:r w:rsidDel="00000000" w:rsidR="00000000" w:rsidRPr="00000000">
        <w:rPr>
          <w:rtl w:val="0"/>
        </w:rPr>
        <w:t xml:space="preserve">Biotin</w:t>
      </w:r>
    </w:p>
    <w:p w:rsidR="00000000" w:rsidDel="00000000" w:rsidP="00000000" w:rsidRDefault="00000000" w:rsidRPr="00000000" w14:paraId="00000012">
      <w:pPr>
        <w:numPr>
          <w:ilvl w:val="0"/>
          <w:numId w:val="1"/>
        </w:numPr>
        <w:spacing w:after="240" w:before="0" w:beforeAutospacing="0" w:lineRule="auto"/>
        <w:ind w:left="720" w:hanging="360"/>
        <w:rPr>
          <w:color w:val="4d4d4d"/>
        </w:rPr>
      </w:pPr>
      <w:r w:rsidDel="00000000" w:rsidR="00000000" w:rsidRPr="00000000">
        <w:rPr>
          <w:rtl w:val="0"/>
        </w:rPr>
        <w:t xml:space="preserve">Copper (which you need to absorb all this goodness.)</w:t>
      </w:r>
    </w:p>
    <w:p w:rsidR="00000000" w:rsidDel="00000000" w:rsidP="00000000" w:rsidRDefault="00000000" w:rsidRPr="00000000" w14:paraId="00000013">
      <w:pPr>
        <w:pStyle w:val="Heading1"/>
        <w:keepNext w:val="0"/>
        <w:keepLines w:val="0"/>
        <w:spacing w:before="480" w:lineRule="auto"/>
        <w:rPr>
          <w:b w:val="1"/>
          <w:sz w:val="28"/>
          <w:szCs w:val="28"/>
        </w:rPr>
      </w:pPr>
      <w:bookmarkStart w:colFirst="0" w:colLast="0" w:name="_u6sdca84267t" w:id="2"/>
      <w:bookmarkEnd w:id="2"/>
      <w:r w:rsidDel="00000000" w:rsidR="00000000" w:rsidRPr="00000000">
        <w:rPr>
          <w:b w:val="1"/>
          <w:sz w:val="28"/>
          <w:szCs w:val="28"/>
          <w:rtl w:val="0"/>
        </w:rPr>
        <w:t xml:space="preserve">Beauty on a Budget</w:t>
      </w:r>
    </w:p>
    <w:p w:rsidR="00000000" w:rsidDel="00000000" w:rsidP="00000000" w:rsidRDefault="00000000" w:rsidRPr="00000000" w14:paraId="00000014">
      <w:pPr>
        <w:pStyle w:val="Heading2"/>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rPr>
          <w:b w:val="1"/>
          <w:sz w:val="28"/>
          <w:szCs w:val="28"/>
        </w:rPr>
      </w:pPr>
      <w:bookmarkStart w:colFirst="0" w:colLast="0" w:name="_lhft7ta5qu25" w:id="3"/>
      <w:bookmarkEnd w:id="3"/>
      <w:r w:rsidDel="00000000" w:rsidR="00000000" w:rsidRPr="00000000">
        <w:rPr>
          <w:b w:val="1"/>
          <w:sz w:val="28"/>
          <w:szCs w:val="28"/>
          <w:rtl w:val="0"/>
        </w:rPr>
        <w:t xml:space="preserve">Less than $3/day</w:t>
      </w:r>
    </w:p>
    <w:p w:rsidR="00000000" w:rsidDel="00000000" w:rsidP="00000000" w:rsidRDefault="00000000" w:rsidRPr="00000000" w14:paraId="00000015">
      <w:pPr>
        <w:spacing w:after="240" w:before="240" w:lineRule="auto"/>
        <w:rPr/>
      </w:pPr>
      <w:r w:rsidDel="00000000" w:rsidR="00000000" w:rsidRPr="00000000">
        <w:rPr>
          <w:rtl w:val="0"/>
        </w:rPr>
        <w:t xml:space="preserve">MIE Collagen Probiotics help you save on your beauty budget. Instead of buying collagen, biotin, probiotics and expensive hyaluronic acid and vitamin C serums that add up, MIE delivers on less than $3 a day. One box of MIE is a 14 day supply.</w:t>
      </w:r>
    </w:p>
    <w:p w:rsidR="00000000" w:rsidDel="00000000" w:rsidP="00000000" w:rsidRDefault="00000000" w:rsidRPr="00000000" w14:paraId="00000016">
      <w:pPr>
        <w:spacing w:after="240" w:before="240" w:lineRule="auto"/>
        <w:rPr>
          <w:b w:val="1"/>
        </w:rPr>
      </w:pPr>
      <w:r w:rsidDel="00000000" w:rsidR="00000000" w:rsidRPr="00000000">
        <w:rPr>
          <w:rtl w:val="0"/>
        </w:rPr>
        <w:t xml:space="preserve">Retail: $49.95</w:t>
        <w:br w:type="textWrapping"/>
      </w:r>
      <w:r w:rsidDel="00000000" w:rsidR="00000000" w:rsidRPr="00000000">
        <w:rPr>
          <w:b w:val="1"/>
          <w:rtl w:val="0"/>
        </w:rPr>
        <w:t xml:space="preserve">Preferred Customer Price: $38.00</w:t>
      </w:r>
    </w:p>
    <w:p w:rsidR="00000000" w:rsidDel="00000000" w:rsidP="00000000" w:rsidRDefault="00000000" w:rsidRPr="00000000" w14:paraId="00000017">
      <w:pPr>
        <w:pStyle w:val="Heading2"/>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rPr>
          <w:b w:val="1"/>
          <w:sz w:val="28"/>
          <w:szCs w:val="28"/>
        </w:rPr>
      </w:pPr>
      <w:bookmarkStart w:colFirst="0" w:colLast="0" w:name="_4btrsnry6ae0" w:id="4"/>
      <w:bookmarkEnd w:id="4"/>
      <w:r w:rsidDel="00000000" w:rsidR="00000000" w:rsidRPr="00000000">
        <w:rPr>
          <w:b w:val="1"/>
          <w:sz w:val="28"/>
          <w:szCs w:val="28"/>
          <w:rtl w:val="0"/>
        </w:rPr>
        <w:t xml:space="preserve">DO GOOD. FEEL GOOD.</w:t>
      </w:r>
    </w:p>
    <w:p w:rsidR="00000000" w:rsidDel="00000000" w:rsidP="00000000" w:rsidRDefault="00000000" w:rsidRPr="00000000" w14:paraId="00000018">
      <w:pPr>
        <w:spacing w:after="240" w:before="240" w:lineRule="auto"/>
        <w:rPr/>
      </w:pPr>
      <w:r w:rsidDel="00000000" w:rsidR="00000000" w:rsidRPr="00000000">
        <w:rPr>
          <w:rtl w:val="0"/>
        </w:rPr>
        <w:t xml:space="preserve">Every box of MIE Collagen Probiotics supports Love Justice International. LJI is a non-profit organization that trains and places monitors at strategic transit points to identify and stop human trafficking as it is occurring, BEFORE people are exploited. To date, they’ve intercepted over 50,000 individu</w:t>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